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5142C6" w:rsidP="005142C6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156D">
              <w:rPr>
                <w:rFonts w:ascii="Arial" w:hAnsi="Arial" w:cs="Arial"/>
                <w:b/>
                <w:bCs/>
                <w:sz w:val="22"/>
                <w:szCs w:val="22"/>
              </w:rPr>
              <w:t>II/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Pr="002615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30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Golčův Jeníkov –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křiž. s D1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, úsek č. 2, část I.</w:t>
            </w:r>
            <w:r w:rsidRPr="0026156D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23567C">
              <w:rPr>
                <w:rFonts w:ascii="Arial" w:hAnsi="Arial" w:cs="Arial"/>
                <w:b/>
                <w:szCs w:val="22"/>
              </w:rPr>
              <w:t xml:space="preserve"> PD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</w:t>
            </w:r>
            <w:proofErr w:type="spellStart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opráv</w:t>
            </w:r>
            <w:proofErr w:type="spellEnd"/>
            <w:r w:rsidR="007A36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proofErr w:type="spellStart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něné</w:t>
            </w:r>
            <w:proofErr w:type="spellEnd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:rsidTr="00D23D1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D23D1B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D23D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D23D1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D23D1B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:rsidR="00706590" w:rsidRPr="00483F3D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483F3D">
        <w:rPr>
          <w:rFonts w:ascii="Arial" w:hAnsi="Arial" w:cs="Arial"/>
          <w:sz w:val="22"/>
          <w:szCs w:val="22"/>
        </w:rPr>
        <w:t>stavební</w:t>
      </w:r>
      <w:r w:rsidRPr="00706590">
        <w:rPr>
          <w:rFonts w:ascii="Arial" w:hAnsi="Arial" w:cs="Arial"/>
          <w:sz w:val="22"/>
          <w:szCs w:val="22"/>
        </w:rPr>
        <w:t xml:space="preserve"> </w:t>
      </w:r>
      <w:r w:rsidR="00F244B2">
        <w:rPr>
          <w:rFonts w:ascii="Arial" w:hAnsi="Arial" w:cs="Arial"/>
          <w:sz w:val="22"/>
          <w:szCs w:val="22"/>
        </w:rPr>
        <w:t>povolení</w:t>
      </w:r>
      <w:r w:rsidR="00865CCB">
        <w:rPr>
          <w:rFonts w:ascii="Arial" w:hAnsi="Arial" w:cs="Arial"/>
          <w:sz w:val="22"/>
          <w:szCs w:val="22"/>
        </w:rPr>
        <w:t xml:space="preserve"> (dále jen „DSP“)</w:t>
      </w:r>
      <w:r w:rsidR="00865CCB" w:rsidRPr="00706590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483F3D"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 w:rsidR="00845B5E"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Pr="00483F3D">
        <w:rPr>
          <w:rFonts w:ascii="Arial" w:hAnsi="Arial" w:cs="Arial"/>
          <w:sz w:val="22"/>
          <w:szCs w:val="22"/>
        </w:rPr>
        <w:t>prací a rozpočtu akce „</w:t>
      </w:r>
      <w:r w:rsidR="005142C6" w:rsidRPr="005142C6">
        <w:rPr>
          <w:rFonts w:ascii="Arial" w:hAnsi="Arial" w:cs="Arial"/>
          <w:sz w:val="22"/>
          <w:szCs w:val="22"/>
        </w:rPr>
        <w:t xml:space="preserve">II/130 Golčův Jeníkov – </w:t>
      </w:r>
      <w:proofErr w:type="gramStart"/>
      <w:r w:rsidR="005142C6" w:rsidRPr="005142C6">
        <w:rPr>
          <w:rFonts w:ascii="Arial" w:hAnsi="Arial" w:cs="Arial"/>
          <w:sz w:val="22"/>
          <w:szCs w:val="22"/>
        </w:rPr>
        <w:t>křiž.</w:t>
      </w:r>
      <w:r w:rsidR="005142C6">
        <w:rPr>
          <w:rFonts w:ascii="Arial" w:hAnsi="Arial" w:cs="Arial"/>
          <w:sz w:val="22"/>
          <w:szCs w:val="22"/>
        </w:rPr>
        <w:t xml:space="preserve"> </w:t>
      </w:r>
      <w:r w:rsidR="005142C6" w:rsidRPr="005142C6">
        <w:rPr>
          <w:rFonts w:ascii="Arial" w:hAnsi="Arial" w:cs="Arial"/>
          <w:sz w:val="22"/>
          <w:szCs w:val="22"/>
        </w:rPr>
        <w:t>s D1</w:t>
      </w:r>
      <w:proofErr w:type="gramEnd"/>
      <w:r w:rsidR="005142C6" w:rsidRPr="005142C6">
        <w:rPr>
          <w:rFonts w:ascii="Arial" w:hAnsi="Arial" w:cs="Arial"/>
          <w:sz w:val="22"/>
          <w:szCs w:val="22"/>
        </w:rPr>
        <w:t>, úsek č. 2, část I.</w:t>
      </w:r>
      <w:r w:rsidRPr="00483F3D">
        <w:rPr>
          <w:rFonts w:ascii="Arial" w:hAnsi="Arial" w:cs="Arial"/>
          <w:sz w:val="22"/>
          <w:szCs w:val="22"/>
        </w:rPr>
        <w:t xml:space="preserve">“. </w:t>
      </w:r>
    </w:p>
    <w:p w:rsidR="00954240" w:rsidRDefault="009E72F8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zajištěním nutných 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  <w:r w:rsidR="002C1BDE">
        <w:rPr>
          <w:rFonts w:ascii="Arial" w:hAnsi="Arial" w:cs="Arial"/>
          <w:sz w:val="22"/>
          <w:szCs w:val="22"/>
        </w:rPr>
        <w:t xml:space="preserve">Předmět </w:t>
      </w:r>
      <w:r w:rsidR="002C1BDE" w:rsidRPr="00706590">
        <w:rPr>
          <w:rFonts w:ascii="Arial" w:hAnsi="Arial" w:cs="Arial"/>
          <w:sz w:val="22"/>
          <w:szCs w:val="22"/>
        </w:rPr>
        <w:t xml:space="preserve">veřejné zakázky </w:t>
      </w:r>
      <w:r w:rsidR="002C1BDE">
        <w:rPr>
          <w:rFonts w:ascii="Arial" w:hAnsi="Arial" w:cs="Arial"/>
          <w:sz w:val="22"/>
          <w:szCs w:val="22"/>
        </w:rPr>
        <w:t>zahrnuje také</w:t>
      </w:r>
      <w:r w:rsidR="002C1BDE"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 w:rsidR="002C1BDE">
        <w:rPr>
          <w:rFonts w:ascii="Arial" w:hAnsi="Arial" w:cs="Arial"/>
          <w:sz w:val="22"/>
          <w:szCs w:val="22"/>
        </w:rPr>
        <w:t xml:space="preserve">. </w:t>
      </w:r>
      <w:r w:rsidR="003C1623">
        <w:rPr>
          <w:rFonts w:ascii="Arial" w:hAnsi="Arial" w:cs="Arial"/>
          <w:sz w:val="22"/>
          <w:szCs w:val="22"/>
        </w:rPr>
        <w:t>Případné majetkoprávní vypořádání zajistí zadavatel.</w:t>
      </w:r>
      <w:r>
        <w:rPr>
          <w:rFonts w:ascii="Arial" w:hAnsi="Arial" w:cs="Arial"/>
          <w:sz w:val="22"/>
          <w:szCs w:val="22"/>
        </w:rPr>
        <w:t xml:space="preserve"> </w:t>
      </w:r>
    </w:p>
    <w:p w:rsidR="009E72F8" w:rsidRDefault="009E72F8" w:rsidP="00954240">
      <w:pPr>
        <w:jc w:val="both"/>
        <w:rPr>
          <w:rFonts w:ascii="Arial" w:hAnsi="Arial" w:cs="Arial"/>
          <w:sz w:val="22"/>
          <w:szCs w:val="22"/>
        </w:rPr>
      </w:pPr>
    </w:p>
    <w:p w:rsidR="00F1317F" w:rsidRDefault="002C1BDE" w:rsidP="005142C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Projektové</w:t>
      </w:r>
      <w:r w:rsidR="009E72F8">
        <w:rPr>
          <w:rFonts w:ascii="Arial" w:hAnsi="Arial" w:cs="Arial"/>
          <w:sz w:val="22"/>
          <w:szCs w:val="22"/>
        </w:rPr>
        <w:t xml:space="preserve"> dokumentace</w:t>
      </w:r>
      <w:r>
        <w:rPr>
          <w:rFonts w:ascii="Arial" w:hAnsi="Arial" w:cs="Arial"/>
          <w:sz w:val="22"/>
          <w:szCs w:val="22"/>
        </w:rPr>
        <w:t xml:space="preserve"> budou zaměřeny na</w:t>
      </w:r>
      <w:r w:rsidR="009E72F8">
        <w:rPr>
          <w:rFonts w:ascii="Arial" w:hAnsi="Arial" w:cs="Arial"/>
          <w:sz w:val="22"/>
          <w:szCs w:val="22"/>
        </w:rPr>
        <w:t xml:space="preserve"> </w:t>
      </w:r>
      <w:r w:rsidR="009E72F8" w:rsidRPr="000E3325">
        <w:rPr>
          <w:rFonts w:ascii="Arial" w:hAnsi="Arial" w:cs="Arial"/>
          <w:sz w:val="22"/>
          <w:szCs w:val="22"/>
        </w:rPr>
        <w:t>rekonstrukc</w:t>
      </w:r>
      <w:r w:rsidR="009E72F8">
        <w:rPr>
          <w:rFonts w:ascii="Arial" w:hAnsi="Arial" w:cs="Arial"/>
          <w:sz w:val="22"/>
          <w:szCs w:val="22"/>
        </w:rPr>
        <w:t>i</w:t>
      </w:r>
      <w:r w:rsidR="009E72F8" w:rsidRPr="000E3325">
        <w:rPr>
          <w:rFonts w:ascii="Arial" w:hAnsi="Arial" w:cs="Arial"/>
          <w:sz w:val="22"/>
          <w:szCs w:val="22"/>
        </w:rPr>
        <w:t xml:space="preserve"> </w:t>
      </w:r>
      <w:r w:rsidR="005142C6" w:rsidRPr="009C7A1A">
        <w:rPr>
          <w:rFonts w:ascii="Arial" w:eastAsia="MS Mincho" w:hAnsi="Arial" w:cs="Arial"/>
          <w:sz w:val="22"/>
          <w:szCs w:val="22"/>
        </w:rPr>
        <w:t xml:space="preserve">silnice </w:t>
      </w:r>
      <w:r w:rsidR="005142C6" w:rsidRPr="009C7A1A">
        <w:rPr>
          <w:rFonts w:ascii="Arial" w:hAnsi="Arial" w:cs="Arial"/>
          <w:bCs/>
          <w:sz w:val="22"/>
          <w:szCs w:val="22"/>
        </w:rPr>
        <w:t xml:space="preserve">II/130 v délce cca </w:t>
      </w:r>
      <w:r w:rsidR="005142C6">
        <w:rPr>
          <w:rFonts w:ascii="Arial" w:hAnsi="Arial" w:cs="Arial"/>
          <w:bCs/>
          <w:sz w:val="22"/>
          <w:szCs w:val="22"/>
        </w:rPr>
        <w:t>8</w:t>
      </w:r>
      <w:r w:rsidR="005142C6" w:rsidRPr="009C7A1A">
        <w:rPr>
          <w:rFonts w:ascii="Arial" w:hAnsi="Arial" w:cs="Arial"/>
          <w:bCs/>
          <w:sz w:val="22"/>
          <w:szCs w:val="22"/>
        </w:rPr>
        <w:t xml:space="preserve"> km </w:t>
      </w:r>
      <w:r w:rsidR="005142C6">
        <w:rPr>
          <w:rFonts w:ascii="Arial" w:hAnsi="Arial" w:cs="Arial"/>
          <w:bCs/>
          <w:sz w:val="22"/>
          <w:szCs w:val="22"/>
        </w:rPr>
        <w:t xml:space="preserve">v úseku </w:t>
      </w:r>
      <w:r w:rsidR="005142C6" w:rsidRPr="009C7A1A">
        <w:rPr>
          <w:rFonts w:ascii="Arial" w:hAnsi="Arial" w:cs="Arial"/>
          <w:bCs/>
          <w:sz w:val="22"/>
          <w:szCs w:val="22"/>
        </w:rPr>
        <w:t>mezi křižovatkou silnice II/130 a silnice III/13018</w:t>
      </w:r>
      <w:r w:rsidR="005142C6">
        <w:rPr>
          <w:rFonts w:ascii="Arial" w:hAnsi="Arial" w:cs="Arial"/>
          <w:bCs/>
          <w:sz w:val="22"/>
          <w:szCs w:val="22"/>
        </w:rPr>
        <w:t xml:space="preserve"> (staničení 23,3 km) za Ledčí nad Sázavou a počátk</w:t>
      </w:r>
      <w:r w:rsidR="00D43985">
        <w:rPr>
          <w:rFonts w:ascii="Arial" w:hAnsi="Arial" w:cs="Arial"/>
          <w:bCs/>
          <w:sz w:val="22"/>
          <w:szCs w:val="22"/>
        </w:rPr>
        <w:t>em</w:t>
      </w:r>
      <w:r w:rsidR="005142C6">
        <w:rPr>
          <w:rFonts w:ascii="Arial" w:hAnsi="Arial" w:cs="Arial"/>
          <w:bCs/>
          <w:sz w:val="22"/>
          <w:szCs w:val="22"/>
        </w:rPr>
        <w:t xml:space="preserve"> obce Hojanovice (staničení 31,85 km)</w:t>
      </w:r>
      <w:r w:rsidR="005142C6" w:rsidRPr="009C7A1A">
        <w:rPr>
          <w:rFonts w:ascii="Arial" w:hAnsi="Arial" w:cs="Arial"/>
          <w:bCs/>
          <w:sz w:val="22"/>
          <w:szCs w:val="22"/>
        </w:rPr>
        <w:t>.</w:t>
      </w:r>
      <w:r w:rsidR="005142C6">
        <w:rPr>
          <w:rFonts w:ascii="Arial" w:hAnsi="Arial" w:cs="Arial"/>
          <w:bCs/>
          <w:sz w:val="22"/>
          <w:szCs w:val="22"/>
        </w:rPr>
        <w:t xml:space="preserve"> </w:t>
      </w:r>
      <w:r w:rsidR="008562CC">
        <w:rPr>
          <w:rFonts w:ascii="Arial" w:hAnsi="Arial" w:cs="Arial"/>
          <w:sz w:val="22"/>
          <w:szCs w:val="22"/>
        </w:rPr>
        <w:t>Podkladem pro zpracování projektov</w:t>
      </w:r>
      <w:r>
        <w:rPr>
          <w:rFonts w:ascii="Arial" w:hAnsi="Arial" w:cs="Arial"/>
          <w:sz w:val="22"/>
          <w:szCs w:val="22"/>
        </w:rPr>
        <w:t>ých dokumentací</w:t>
      </w:r>
      <w:r w:rsidR="008562CC">
        <w:rPr>
          <w:rFonts w:ascii="Arial" w:hAnsi="Arial" w:cs="Arial"/>
          <w:sz w:val="22"/>
          <w:szCs w:val="22"/>
        </w:rPr>
        <w:t xml:space="preserve"> </w:t>
      </w:r>
      <w:r w:rsidR="00625992">
        <w:rPr>
          <w:rFonts w:ascii="Arial" w:hAnsi="Arial" w:cs="Arial"/>
          <w:sz w:val="22"/>
          <w:szCs w:val="22"/>
        </w:rPr>
        <w:t>bu</w:t>
      </w:r>
      <w:r w:rsidR="008562CC">
        <w:rPr>
          <w:rFonts w:ascii="Arial" w:hAnsi="Arial" w:cs="Arial"/>
          <w:sz w:val="22"/>
          <w:szCs w:val="22"/>
        </w:rPr>
        <w:t xml:space="preserve">de </w:t>
      </w:r>
      <w:r w:rsidR="006C2648">
        <w:rPr>
          <w:rFonts w:ascii="Arial" w:hAnsi="Arial" w:cs="Arial"/>
          <w:sz w:val="22"/>
          <w:szCs w:val="22"/>
        </w:rPr>
        <w:t xml:space="preserve">situace stavby a </w:t>
      </w:r>
      <w:r w:rsidR="008562CC">
        <w:rPr>
          <w:rFonts w:ascii="Arial" w:hAnsi="Arial" w:cs="Arial"/>
          <w:sz w:val="22"/>
          <w:szCs w:val="22"/>
        </w:rPr>
        <w:t xml:space="preserve">diagnostický průzkum </w:t>
      </w:r>
      <w:r w:rsidR="00A9134D">
        <w:rPr>
          <w:rFonts w:ascii="Arial" w:hAnsi="Arial" w:cs="Arial"/>
          <w:sz w:val="22"/>
          <w:szCs w:val="22"/>
        </w:rPr>
        <w:t>silnice</w:t>
      </w:r>
      <w:r w:rsidR="008562CC">
        <w:rPr>
          <w:rFonts w:ascii="Arial" w:hAnsi="Arial" w:cs="Arial"/>
          <w:sz w:val="22"/>
          <w:szCs w:val="22"/>
        </w:rPr>
        <w:t>, na základě kterého bude navržena rekonstrukce.</w:t>
      </w:r>
      <w:r w:rsidR="00B87300">
        <w:rPr>
          <w:rFonts w:ascii="Arial" w:hAnsi="Arial" w:cs="Arial"/>
          <w:sz w:val="22"/>
          <w:szCs w:val="22"/>
        </w:rPr>
        <w:t xml:space="preserve"> </w:t>
      </w:r>
    </w:p>
    <w:p w:rsidR="00C47EAC" w:rsidRDefault="00C47EAC" w:rsidP="005142C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Diagnostický průzkum bude dokončen v dubnu 2020</w:t>
      </w:r>
      <w:r w:rsidR="00B87300">
        <w:rPr>
          <w:rFonts w:ascii="Arial" w:hAnsi="Arial" w:cs="Arial"/>
          <w:sz w:val="22"/>
          <w:szCs w:val="22"/>
        </w:rPr>
        <w:t xml:space="preserve"> a následně předán vybranému dodavateli.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:rsidR="00974126" w:rsidRPr="00C66E1C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lastRenderedPageBreak/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242AC0">
        <w:rPr>
          <w:rFonts w:ascii="Arial" w:hAnsi="Arial" w:cs="Arial"/>
          <w:sz w:val="22"/>
          <w:szCs w:val="22"/>
        </w:rPr>
        <w:t xml:space="preserve">1 </w:t>
      </w:r>
      <w:r w:rsidR="00A9134D">
        <w:rPr>
          <w:rFonts w:ascii="Arial" w:hAnsi="Arial" w:cs="Arial"/>
          <w:sz w:val="22"/>
          <w:szCs w:val="22"/>
        </w:rPr>
        <w:t>0</w:t>
      </w:r>
      <w:r w:rsidR="009745B1" w:rsidRPr="00242AC0">
        <w:rPr>
          <w:rFonts w:ascii="Arial" w:hAnsi="Arial" w:cs="Arial"/>
          <w:sz w:val="22"/>
          <w:szCs w:val="22"/>
        </w:rPr>
        <w:t>00</w:t>
      </w:r>
      <w:r w:rsidR="009440F1" w:rsidRPr="00242AC0">
        <w:rPr>
          <w:rFonts w:ascii="Arial" w:hAnsi="Arial" w:cs="Arial"/>
          <w:sz w:val="22"/>
          <w:szCs w:val="22"/>
        </w:rPr>
        <w:t> 000,-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lastRenderedPageBreak/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:rsidR="009F5D72" w:rsidRDefault="000D3953" w:rsidP="00EE513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060ACA"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9B14B0" w:rsidRPr="00114ACF">
        <w:rPr>
          <w:rFonts w:ascii="Arial" w:hAnsi="Arial" w:cs="Arial"/>
          <w:b/>
          <w:spacing w:val="4"/>
          <w:sz w:val="22"/>
          <w:szCs w:val="22"/>
        </w:rPr>
        <w:t>3</w:t>
      </w:r>
      <w:r w:rsidRPr="00114ACF">
        <w:rPr>
          <w:rFonts w:ascii="Arial" w:hAnsi="Arial" w:cs="Arial"/>
          <w:b/>
          <w:spacing w:val="4"/>
          <w:sz w:val="22"/>
          <w:szCs w:val="22"/>
        </w:rPr>
        <w:t xml:space="preserve"> projektovaných staveb (</w:t>
      </w:r>
      <w:r w:rsidRPr="00114ACF">
        <w:rPr>
          <w:rFonts w:ascii="Arial" w:hAnsi="Arial" w:cs="Arial"/>
          <w:b/>
          <w:sz w:val="22"/>
          <w:szCs w:val="22"/>
        </w:rPr>
        <w:t>rekonstrukc</w:t>
      </w:r>
      <w:r w:rsidR="00D43985">
        <w:rPr>
          <w:rFonts w:ascii="Arial" w:hAnsi="Arial" w:cs="Arial"/>
          <w:b/>
          <w:sz w:val="22"/>
          <w:szCs w:val="22"/>
        </w:rPr>
        <w:t>e</w:t>
      </w:r>
      <w:r w:rsidR="002E5DA3">
        <w:rPr>
          <w:rFonts w:ascii="Arial" w:hAnsi="Arial" w:cs="Arial"/>
          <w:b/>
          <w:sz w:val="22"/>
          <w:szCs w:val="22"/>
        </w:rPr>
        <w:t xml:space="preserve"> nebo výstavb</w:t>
      </w:r>
      <w:r w:rsidR="00D43985">
        <w:rPr>
          <w:rFonts w:ascii="Arial" w:hAnsi="Arial" w:cs="Arial"/>
          <w:b/>
          <w:sz w:val="22"/>
          <w:szCs w:val="22"/>
        </w:rPr>
        <w:t>a</w:t>
      </w:r>
      <w:r w:rsidRPr="00114ACF">
        <w:rPr>
          <w:rFonts w:ascii="Arial" w:hAnsi="Arial" w:cs="Arial"/>
          <w:b/>
          <w:sz w:val="22"/>
          <w:szCs w:val="22"/>
        </w:rPr>
        <w:t xml:space="preserve">) </w:t>
      </w:r>
      <w:r w:rsidR="00C47EAC">
        <w:rPr>
          <w:rFonts w:ascii="Arial" w:hAnsi="Arial" w:cs="Arial"/>
          <w:b/>
          <w:sz w:val="22"/>
          <w:szCs w:val="22"/>
        </w:rPr>
        <w:t>silnice</w:t>
      </w:r>
      <w:r w:rsidR="009F5D72">
        <w:rPr>
          <w:rFonts w:ascii="Arial" w:hAnsi="Arial" w:cs="Arial"/>
          <w:b/>
          <w:sz w:val="22"/>
          <w:szCs w:val="22"/>
        </w:rPr>
        <w:t>:</w:t>
      </w:r>
    </w:p>
    <w:p w:rsidR="009F5D72" w:rsidRPr="002012D3" w:rsidRDefault="00C47EAC" w:rsidP="009E6C2C">
      <w:pPr>
        <w:pStyle w:val="Odstavecseseznamem"/>
        <w:numPr>
          <w:ilvl w:val="0"/>
          <w:numId w:val="15"/>
        </w:numPr>
        <w:spacing w:before="120"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>3</w:t>
      </w:r>
      <w:r w:rsidR="009F5D72" w:rsidRPr="002012D3">
        <w:rPr>
          <w:rFonts w:ascii="Arial" w:hAnsi="Arial" w:cs="Arial"/>
          <w:b/>
          <w:spacing w:val="-4"/>
          <w:sz w:val="22"/>
          <w:szCs w:val="22"/>
        </w:rPr>
        <w:t xml:space="preserve"> projektované stavby </w:t>
      </w:r>
      <w:r w:rsidR="00D43985">
        <w:rPr>
          <w:rFonts w:ascii="Arial" w:hAnsi="Arial" w:cs="Arial"/>
          <w:b/>
          <w:spacing w:val="-4"/>
          <w:sz w:val="22"/>
          <w:szCs w:val="22"/>
        </w:rPr>
        <w:t xml:space="preserve">silnice </w:t>
      </w:r>
      <w:r w:rsidR="00245BBD" w:rsidRPr="002012D3">
        <w:rPr>
          <w:rFonts w:ascii="Arial" w:hAnsi="Arial" w:cs="Arial"/>
          <w:b/>
          <w:spacing w:val="-4"/>
          <w:sz w:val="22"/>
          <w:szCs w:val="22"/>
        </w:rPr>
        <w:t xml:space="preserve">s délkou </w:t>
      </w:r>
      <w:r w:rsidR="00A5238A" w:rsidRPr="002012D3">
        <w:rPr>
          <w:rFonts w:ascii="Arial" w:hAnsi="Arial" w:cs="Arial"/>
          <w:b/>
          <w:spacing w:val="-4"/>
          <w:sz w:val="22"/>
          <w:szCs w:val="22"/>
        </w:rPr>
        <w:t xml:space="preserve">min. </w:t>
      </w:r>
      <w:r>
        <w:rPr>
          <w:rFonts w:ascii="Arial" w:hAnsi="Arial" w:cs="Arial"/>
          <w:b/>
          <w:spacing w:val="-4"/>
          <w:sz w:val="22"/>
          <w:szCs w:val="22"/>
        </w:rPr>
        <w:t>1 km vypr</w:t>
      </w:r>
      <w:r w:rsidR="008D7035" w:rsidRPr="002012D3">
        <w:rPr>
          <w:rFonts w:ascii="Arial" w:hAnsi="Arial" w:cs="Arial"/>
          <w:b/>
          <w:spacing w:val="-4"/>
          <w:sz w:val="22"/>
          <w:szCs w:val="22"/>
        </w:rPr>
        <w:t>acovan</w:t>
      </w:r>
      <w:r w:rsidR="00D43985">
        <w:rPr>
          <w:rFonts w:ascii="Arial" w:hAnsi="Arial" w:cs="Arial"/>
          <w:b/>
          <w:spacing w:val="-4"/>
          <w:sz w:val="22"/>
          <w:szCs w:val="22"/>
        </w:rPr>
        <w:t>é</w:t>
      </w:r>
      <w:r w:rsidR="008D7035" w:rsidRPr="002012D3">
        <w:rPr>
          <w:rFonts w:ascii="Arial" w:hAnsi="Arial" w:cs="Arial"/>
          <w:b/>
          <w:spacing w:val="-4"/>
          <w:sz w:val="22"/>
          <w:szCs w:val="22"/>
        </w:rPr>
        <w:t xml:space="preserve"> dodavatelem ve stupni DSP nebo PDPS</w:t>
      </w:r>
    </w:p>
    <w:p w:rsidR="0057099C" w:rsidRDefault="0057099C" w:rsidP="00EE513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7099C">
        <w:rPr>
          <w:rFonts w:ascii="Arial" w:hAnsi="Arial" w:cs="Arial"/>
          <w:b/>
          <w:sz w:val="22"/>
          <w:szCs w:val="22"/>
        </w:rPr>
        <w:t xml:space="preserve">Služby, spočívající ve zpracování </w:t>
      </w:r>
      <w:r>
        <w:rPr>
          <w:rFonts w:ascii="Arial" w:hAnsi="Arial" w:cs="Arial"/>
          <w:b/>
          <w:sz w:val="22"/>
          <w:szCs w:val="22"/>
        </w:rPr>
        <w:t>DSP a</w:t>
      </w:r>
      <w:r w:rsidRPr="005709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PDPS</w:t>
      </w:r>
      <w:r w:rsidRPr="0057099C">
        <w:rPr>
          <w:rFonts w:ascii="Arial" w:hAnsi="Arial" w:cs="Arial"/>
          <w:b/>
          <w:sz w:val="22"/>
          <w:szCs w:val="22"/>
        </w:rPr>
        <w:t xml:space="preserve"> v rámci jedné investiční akce, budou považovány za jednu významnou službu.</w:t>
      </w:r>
    </w:p>
    <w:p w:rsidR="00B873E1" w:rsidRDefault="00B873E1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AD7DDA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 požaduje,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D43985" w:rsidRDefault="00D4398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D43985" w:rsidRDefault="00D4398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lastRenderedPageBreak/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:rsidR="009745B1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745B1">
        <w:rPr>
          <w:rFonts w:ascii="Arial" w:hAnsi="Arial" w:cs="Arial"/>
          <w:sz w:val="22"/>
          <w:szCs w:val="22"/>
        </w:rPr>
        <w:t xml:space="preserve">ituace stavby </w:t>
      </w:r>
    </w:p>
    <w:p w:rsidR="0095338D" w:rsidRDefault="0095338D" w:rsidP="00C47EAC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D43985">
        <w:rPr>
          <w:spacing w:val="-6"/>
          <w:szCs w:val="22"/>
        </w:rPr>
        <w:t>Bc. Lenka Procházková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7</w:t>
      </w:r>
      <w:r w:rsidR="00D43985">
        <w:rPr>
          <w:spacing w:val="-6"/>
          <w:szCs w:val="22"/>
        </w:rPr>
        <w:t>8</w:t>
      </w:r>
      <w:r w:rsidR="00EE65FC" w:rsidRPr="001172AC">
        <w:rPr>
          <w:spacing w:val="-6"/>
          <w:szCs w:val="22"/>
        </w:rPr>
        <w:t>, e-mail:</w:t>
      </w:r>
      <w:r w:rsidR="00D43985">
        <w:t xml:space="preserve"> prochazkova.l@kr-vysocina.cz.</w:t>
      </w:r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487A18">
        <w:rPr>
          <w:rFonts w:ascii="Arial" w:hAnsi="Arial" w:cs="Arial"/>
          <w:spacing w:val="6"/>
          <w:sz w:val="22"/>
          <w:szCs w:val="22"/>
        </w:rPr>
        <w:t xml:space="preserve">vysvětlení </w:t>
      </w:r>
      <w:r w:rsidRPr="00031AD6">
        <w:rPr>
          <w:rFonts w:ascii="Arial" w:hAnsi="Arial" w:cs="Arial"/>
          <w:spacing w:val="6"/>
          <w:sz w:val="22"/>
          <w:szCs w:val="22"/>
        </w:rPr>
        <w:t>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487A18">
        <w:rPr>
          <w:rFonts w:ascii="Arial" w:hAnsi="Arial" w:cs="Arial"/>
          <w:spacing w:val="6"/>
          <w:sz w:val="22"/>
          <w:szCs w:val="22"/>
        </w:rPr>
        <w:t>e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7D2E88">
        <w:rPr>
          <w:rFonts w:cs="Arial"/>
          <w:b/>
          <w:spacing w:val="-6"/>
          <w:szCs w:val="22"/>
        </w:rPr>
        <w:t xml:space="preserve"> </w:t>
      </w:r>
      <w:r w:rsidR="007D2E88">
        <w:rPr>
          <w:rFonts w:cs="Arial"/>
          <w:szCs w:val="22"/>
        </w:rPr>
        <w:t xml:space="preserve">(v členění Průvodní zpráva, Souhrnná zpráva, dokumentace jednotlivých </w:t>
      </w:r>
      <w:r w:rsidR="007D2E88">
        <w:rPr>
          <w:rFonts w:cs="Arial"/>
          <w:szCs w:val="22"/>
        </w:rPr>
        <w:lastRenderedPageBreak/>
        <w:t xml:space="preserve">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5A59E9" w:rsidRPr="007753A5" w:rsidRDefault="005A59E9" w:rsidP="005A59E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135226" w:rsidRPr="00135226">
        <w:rPr>
          <w:rFonts w:ascii="Arial" w:hAnsi="Arial" w:cs="Arial"/>
          <w:b/>
          <w:sz w:val="22"/>
          <w:szCs w:val="22"/>
        </w:rPr>
        <w:t xml:space="preserve">II/130 Golčův Jeníkov – </w:t>
      </w:r>
      <w:proofErr w:type="gramStart"/>
      <w:r w:rsidR="00135226" w:rsidRPr="00135226">
        <w:rPr>
          <w:rFonts w:ascii="Arial" w:hAnsi="Arial" w:cs="Arial"/>
          <w:b/>
          <w:sz w:val="22"/>
          <w:szCs w:val="22"/>
        </w:rPr>
        <w:t>křiž. s D1</w:t>
      </w:r>
      <w:proofErr w:type="gramEnd"/>
      <w:r w:rsidR="00135226" w:rsidRPr="00135226">
        <w:rPr>
          <w:rFonts w:ascii="Arial" w:hAnsi="Arial" w:cs="Arial"/>
          <w:b/>
          <w:sz w:val="22"/>
          <w:szCs w:val="22"/>
        </w:rPr>
        <w:t>, úsek č. 2, část I., PD</w:t>
      </w:r>
      <w:r w:rsidR="00135226">
        <w:rPr>
          <w:rFonts w:ascii="Arial" w:hAnsi="Arial" w:cs="Arial"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 w:rsidRPr="00F37AAE">
        <w:lastRenderedPageBreak/>
        <w:t>Termín a místo podání nabídek</w:t>
      </w:r>
      <w:bookmarkEnd w:id="12"/>
      <w:r w:rsidRPr="00F37AAE">
        <w:t xml:space="preserve"> veřejné zakázky</w:t>
      </w:r>
      <w:bookmarkEnd w:id="13"/>
    </w:p>
    <w:p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830C0">
        <w:rPr>
          <w:rFonts w:ascii="Arial" w:hAnsi="Arial" w:cs="Arial"/>
          <w:b/>
          <w:sz w:val="22"/>
          <w:szCs w:val="22"/>
        </w:rPr>
        <w:t xml:space="preserve">do </w:t>
      </w:r>
      <w:r w:rsidR="00E91D42">
        <w:rPr>
          <w:rFonts w:ascii="Arial" w:hAnsi="Arial" w:cs="Arial"/>
          <w:b/>
          <w:sz w:val="22"/>
          <w:szCs w:val="22"/>
        </w:rPr>
        <w:t>6</w:t>
      </w:r>
      <w:r w:rsidR="00F105B8" w:rsidRPr="003830C0">
        <w:rPr>
          <w:rFonts w:ascii="Arial" w:hAnsi="Arial" w:cs="Arial"/>
          <w:b/>
          <w:sz w:val="22"/>
          <w:szCs w:val="22"/>
        </w:rPr>
        <w:t>.</w:t>
      </w:r>
      <w:r w:rsidR="00816EA7" w:rsidRPr="003830C0">
        <w:rPr>
          <w:rFonts w:ascii="Arial" w:hAnsi="Arial" w:cs="Arial"/>
          <w:b/>
          <w:sz w:val="22"/>
          <w:szCs w:val="22"/>
        </w:rPr>
        <w:t xml:space="preserve"> </w:t>
      </w:r>
      <w:r w:rsidR="00E91D42">
        <w:rPr>
          <w:rFonts w:ascii="Arial" w:hAnsi="Arial" w:cs="Arial"/>
          <w:b/>
          <w:sz w:val="22"/>
          <w:szCs w:val="22"/>
        </w:rPr>
        <w:t>4</w:t>
      </w:r>
      <w:bookmarkStart w:id="14" w:name="_GoBack"/>
      <w:bookmarkEnd w:id="14"/>
      <w:r w:rsidR="00816EA7" w:rsidRPr="003830C0">
        <w:rPr>
          <w:rFonts w:ascii="Arial" w:hAnsi="Arial" w:cs="Arial"/>
          <w:b/>
          <w:sz w:val="22"/>
          <w:szCs w:val="22"/>
        </w:rPr>
        <w:t>.</w:t>
      </w:r>
      <w:r w:rsidR="009745B1" w:rsidRPr="003830C0">
        <w:rPr>
          <w:rFonts w:ascii="Arial" w:hAnsi="Arial" w:cs="Arial"/>
          <w:b/>
          <w:sz w:val="22"/>
          <w:szCs w:val="22"/>
        </w:rPr>
        <w:t xml:space="preserve"> </w:t>
      </w:r>
      <w:r w:rsidR="00E17432" w:rsidRPr="003830C0">
        <w:rPr>
          <w:rFonts w:ascii="Arial" w:hAnsi="Arial" w:cs="Arial"/>
          <w:b/>
          <w:sz w:val="22"/>
          <w:szCs w:val="22"/>
        </w:rPr>
        <w:t>20</w:t>
      </w:r>
      <w:r w:rsidR="00997BC7">
        <w:rPr>
          <w:rFonts w:ascii="Arial" w:hAnsi="Arial" w:cs="Arial"/>
          <w:b/>
          <w:sz w:val="22"/>
          <w:szCs w:val="22"/>
        </w:rPr>
        <w:t>20</w:t>
      </w:r>
      <w:r w:rsidR="000E3325">
        <w:rPr>
          <w:rFonts w:ascii="Arial" w:hAnsi="Arial" w:cs="Arial"/>
          <w:b/>
          <w:sz w:val="22"/>
          <w:szCs w:val="22"/>
        </w:rPr>
        <w:t xml:space="preserve"> do </w:t>
      </w:r>
      <w:r w:rsidR="00376764">
        <w:rPr>
          <w:rFonts w:ascii="Arial" w:hAnsi="Arial" w:cs="Arial"/>
          <w:b/>
          <w:sz w:val="22"/>
          <w:szCs w:val="22"/>
        </w:rPr>
        <w:t>12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16E01">
        <w:rPr>
          <w:rFonts w:ascii="Arial" w:hAnsi="Arial" w:cs="Arial"/>
          <w:sz w:val="22"/>
          <w:szCs w:val="22"/>
        </w:rPr>
        <w:t>Jihlava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916E01">
        <w:rPr>
          <w:rFonts w:ascii="Arial" w:hAnsi="Arial" w:cs="Arial"/>
          <w:sz w:val="22"/>
          <w:szCs w:val="22"/>
        </w:rPr>
        <w:t>silnice II/</w:t>
      </w:r>
      <w:r w:rsidR="00436635">
        <w:rPr>
          <w:rFonts w:ascii="Arial" w:hAnsi="Arial" w:cs="Arial"/>
          <w:sz w:val="22"/>
          <w:szCs w:val="22"/>
        </w:rPr>
        <w:t>130</w:t>
      </w:r>
      <w:r w:rsidR="00916E01">
        <w:rPr>
          <w:rFonts w:ascii="Arial" w:hAnsi="Arial" w:cs="Arial"/>
          <w:sz w:val="22"/>
          <w:szCs w:val="22"/>
        </w:rPr>
        <w:t xml:space="preserve"> </w:t>
      </w:r>
      <w:r w:rsidR="00436635">
        <w:rPr>
          <w:rFonts w:ascii="Arial" w:hAnsi="Arial" w:cs="Arial"/>
          <w:sz w:val="22"/>
          <w:szCs w:val="22"/>
        </w:rPr>
        <w:t>mezi Ledčí nad Sázavou a obcí Hojanovice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lastRenderedPageBreak/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F35C0" w:rsidRDefault="007F35C0" w:rsidP="00F63462">
      <w:pPr>
        <w:rPr>
          <w:rFonts w:ascii="Arial" w:hAnsi="Arial" w:cs="Arial"/>
          <w:sz w:val="22"/>
          <w:szCs w:val="22"/>
        </w:rPr>
      </w:pPr>
    </w:p>
    <w:p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9"/>
      <w:footerReference w:type="default" r:id="rId10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165" w:rsidRDefault="00AC5165">
      <w:r>
        <w:separator/>
      </w:r>
    </w:p>
  </w:endnote>
  <w:endnote w:type="continuationSeparator" w:id="0">
    <w:p w:rsidR="00AC5165" w:rsidRDefault="00AC5165">
      <w:r>
        <w:continuationSeparator/>
      </w:r>
    </w:p>
  </w:endnote>
  <w:endnote w:type="continuationNotice" w:id="1">
    <w:p w:rsidR="00AC5165" w:rsidRDefault="00AC51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91D42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E91D42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165" w:rsidRDefault="00AC5165">
      <w:r>
        <w:separator/>
      </w:r>
    </w:p>
  </w:footnote>
  <w:footnote w:type="continuationSeparator" w:id="0">
    <w:p w:rsidR="00AC5165" w:rsidRDefault="00AC5165">
      <w:r>
        <w:continuationSeparator/>
      </w:r>
    </w:p>
  </w:footnote>
  <w:footnote w:type="continuationNotice" w:id="1">
    <w:p w:rsidR="00AC5165" w:rsidRDefault="00AC51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2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4"/>
  </w:num>
  <w:num w:numId="11">
    <w:abstractNumId w:val="8"/>
  </w:num>
  <w:num w:numId="12">
    <w:abstractNumId w:val="15"/>
  </w:num>
  <w:num w:numId="13">
    <w:abstractNumId w:val="5"/>
  </w:num>
  <w:num w:numId="14">
    <w:abstractNumId w:val="1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5226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635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2C6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1DE"/>
    <w:rsid w:val="006716C6"/>
    <w:rsid w:val="00671B7F"/>
    <w:rsid w:val="0067289A"/>
    <w:rsid w:val="00672C87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208E"/>
    <w:rsid w:val="007729B1"/>
    <w:rsid w:val="00772BF0"/>
    <w:rsid w:val="00773672"/>
    <w:rsid w:val="00774859"/>
    <w:rsid w:val="00774EF5"/>
    <w:rsid w:val="007753A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36A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2E88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4D5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34D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165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0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47EAC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3D1B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3985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1D42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47F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2B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DF1D36F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F42BA-0809-48B6-A102-4AC0ED8A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2315</Words>
  <Characters>14543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16825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9</cp:revision>
  <cp:lastPrinted>2019-05-17T11:25:00Z</cp:lastPrinted>
  <dcterms:created xsi:type="dcterms:W3CDTF">2020-02-27T11:50:00Z</dcterms:created>
  <dcterms:modified xsi:type="dcterms:W3CDTF">2020-03-17T07:46:00Z</dcterms:modified>
</cp:coreProperties>
</file>